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10" w:rsidRPr="003B69DA" w:rsidRDefault="00222910" w:rsidP="003B69DA">
      <w:pPr>
        <w:pStyle w:val="a3"/>
        <w:jc w:val="center"/>
        <w:rPr>
          <w:rFonts w:ascii="Perpetua Titling MT" w:hAnsi="Perpetua Titling MT"/>
          <w:sz w:val="28"/>
          <w:szCs w:val="28"/>
          <w:lang w:eastAsia="ru-RU"/>
        </w:rPr>
      </w:pPr>
      <w:r w:rsidRPr="003B69DA">
        <w:rPr>
          <w:rFonts w:ascii="Cambria" w:hAnsi="Cambria" w:cs="Cambria"/>
          <w:sz w:val="28"/>
          <w:szCs w:val="28"/>
          <w:lang w:eastAsia="ru-RU"/>
        </w:rPr>
        <w:t>Муниципальное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казенное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общеобразовательное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учреждение</w:t>
      </w:r>
    </w:p>
    <w:p w:rsidR="00442D71" w:rsidRPr="003B69DA" w:rsidRDefault="00222910" w:rsidP="003B69DA">
      <w:pPr>
        <w:pStyle w:val="a3"/>
        <w:jc w:val="center"/>
        <w:rPr>
          <w:rFonts w:ascii="Perpetua Titling MT" w:hAnsi="Perpetua Titling MT"/>
          <w:sz w:val="28"/>
          <w:szCs w:val="28"/>
          <w:lang w:eastAsia="ru-RU"/>
        </w:rPr>
      </w:pPr>
      <w:proofErr w:type="gramStart"/>
      <w:r w:rsidRPr="003B69DA">
        <w:rPr>
          <w:rFonts w:ascii="Perpetua Titling MT" w:hAnsi="Perpetua Titling MT"/>
          <w:sz w:val="28"/>
          <w:szCs w:val="28"/>
          <w:lang w:eastAsia="ru-RU"/>
        </w:rPr>
        <w:t>«</w:t>
      </w:r>
      <w:r w:rsidR="003B69DA">
        <w:rPr>
          <w:sz w:val="28"/>
          <w:szCs w:val="28"/>
          <w:lang w:eastAsia="ru-RU"/>
        </w:rPr>
        <w:t xml:space="preserve"> </w:t>
      </w:r>
      <w:proofErr w:type="spellStart"/>
      <w:r w:rsidRPr="003B69DA">
        <w:rPr>
          <w:rFonts w:ascii="Cambria" w:hAnsi="Cambria" w:cs="Cambria"/>
          <w:sz w:val="28"/>
          <w:szCs w:val="28"/>
          <w:lang w:eastAsia="ru-RU"/>
        </w:rPr>
        <w:t>Хутхульская</w:t>
      </w:r>
      <w:proofErr w:type="spellEnd"/>
      <w:proofErr w:type="gramEnd"/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средняя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общеобразовательная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школа</w:t>
      </w:r>
      <w:r w:rsidR="003B69DA">
        <w:rPr>
          <w:rFonts w:ascii="Cambria" w:hAnsi="Cambria" w:cs="Cambria"/>
          <w:sz w:val="28"/>
          <w:szCs w:val="28"/>
          <w:lang w:eastAsia="ru-RU"/>
        </w:rPr>
        <w:t xml:space="preserve"> </w:t>
      </w:r>
      <w:r w:rsidRPr="003B69DA">
        <w:rPr>
          <w:rFonts w:ascii="Perpetua Titling MT" w:hAnsi="Perpetua Titling MT"/>
          <w:sz w:val="28"/>
          <w:szCs w:val="28"/>
          <w:lang w:eastAsia="ru-RU"/>
        </w:rPr>
        <w:t>»</w:t>
      </w:r>
    </w:p>
    <w:p w:rsidR="00442D71" w:rsidRPr="003B69DA" w:rsidRDefault="00442D71" w:rsidP="003B69DA">
      <w:pPr>
        <w:pStyle w:val="a3"/>
        <w:jc w:val="right"/>
        <w:rPr>
          <w:rFonts w:ascii="Perpetua Titling MT" w:hAnsi="Perpetua Titling MT"/>
          <w:sz w:val="28"/>
          <w:szCs w:val="28"/>
          <w:lang w:eastAsia="ru-RU"/>
        </w:rPr>
      </w:pPr>
    </w:p>
    <w:p w:rsidR="003B69DA" w:rsidRPr="003B69DA" w:rsidRDefault="003B69DA" w:rsidP="003B69DA">
      <w:pPr>
        <w:pStyle w:val="a3"/>
        <w:jc w:val="right"/>
        <w:rPr>
          <w:rFonts w:ascii="Perpetua Titling MT" w:hAnsi="Perpetua Titling MT"/>
          <w:sz w:val="28"/>
          <w:szCs w:val="28"/>
          <w:lang w:eastAsia="ru-RU"/>
        </w:rPr>
      </w:pP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   «</w:t>
      </w:r>
      <w:r w:rsidRPr="003B69DA">
        <w:rPr>
          <w:rFonts w:ascii="Cambria" w:hAnsi="Cambria" w:cs="Cambria"/>
          <w:sz w:val="28"/>
          <w:szCs w:val="28"/>
          <w:lang w:eastAsia="ru-RU"/>
        </w:rPr>
        <w:t>Утверждаю</w:t>
      </w:r>
      <w:r w:rsidRPr="003B69DA">
        <w:rPr>
          <w:rFonts w:ascii="Perpetua Titling MT" w:hAnsi="Perpetua Titling MT"/>
          <w:sz w:val="28"/>
          <w:szCs w:val="28"/>
          <w:lang w:eastAsia="ru-RU"/>
        </w:rPr>
        <w:t>»</w:t>
      </w:r>
    </w:p>
    <w:p w:rsidR="003B69DA" w:rsidRPr="003B69DA" w:rsidRDefault="003B69DA" w:rsidP="003B69DA">
      <w:pPr>
        <w:pStyle w:val="a3"/>
        <w:jc w:val="right"/>
        <w:rPr>
          <w:rFonts w:ascii="Perpetua Titling MT" w:hAnsi="Perpetua Titling MT"/>
          <w:sz w:val="28"/>
          <w:szCs w:val="28"/>
          <w:lang w:eastAsia="ru-RU"/>
        </w:rPr>
      </w:pPr>
      <w:r w:rsidRPr="003B69DA">
        <w:rPr>
          <w:rFonts w:ascii="Cambria" w:hAnsi="Cambria" w:cs="Cambria"/>
          <w:sz w:val="28"/>
          <w:szCs w:val="28"/>
          <w:lang w:eastAsia="ru-RU"/>
        </w:rPr>
        <w:t>Директор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школы</w:t>
      </w:r>
    </w:p>
    <w:p w:rsidR="003B69DA" w:rsidRPr="003B69DA" w:rsidRDefault="003B69DA" w:rsidP="003B69DA">
      <w:pPr>
        <w:pStyle w:val="a3"/>
        <w:jc w:val="right"/>
        <w:rPr>
          <w:rFonts w:ascii="Perpetua Titling MT" w:hAnsi="Perpetua Titling MT"/>
          <w:sz w:val="28"/>
          <w:szCs w:val="28"/>
          <w:lang w:eastAsia="ru-RU"/>
        </w:rPr>
      </w:pPr>
      <w:r w:rsidRPr="003B69DA">
        <w:rPr>
          <w:rFonts w:ascii="Perpetua Titling MT" w:hAnsi="Perpetua Titling MT"/>
          <w:sz w:val="28"/>
          <w:szCs w:val="28"/>
          <w:lang w:eastAsia="ru-RU"/>
        </w:rPr>
        <w:t>____________</w:t>
      </w:r>
      <w:proofErr w:type="spellStart"/>
      <w:r w:rsidRPr="003B69DA">
        <w:rPr>
          <w:rFonts w:ascii="Cambria" w:hAnsi="Cambria" w:cs="Cambria"/>
          <w:sz w:val="28"/>
          <w:szCs w:val="28"/>
          <w:lang w:eastAsia="ru-RU"/>
        </w:rPr>
        <w:t>С</w:t>
      </w:r>
      <w:r w:rsidRPr="003B69DA">
        <w:rPr>
          <w:rFonts w:ascii="Perpetua Titling MT" w:hAnsi="Perpetua Titling MT"/>
          <w:sz w:val="28"/>
          <w:szCs w:val="28"/>
          <w:lang w:eastAsia="ru-RU"/>
        </w:rPr>
        <w:t>.</w:t>
      </w:r>
      <w:r w:rsidRPr="003B69DA">
        <w:rPr>
          <w:rFonts w:ascii="Cambria" w:hAnsi="Cambria" w:cs="Cambria"/>
          <w:sz w:val="28"/>
          <w:szCs w:val="28"/>
          <w:lang w:eastAsia="ru-RU"/>
        </w:rPr>
        <w:t>В</w:t>
      </w:r>
      <w:r w:rsidRPr="003B69DA">
        <w:rPr>
          <w:rFonts w:ascii="Perpetua Titling MT" w:hAnsi="Perpetua Titling MT"/>
          <w:sz w:val="28"/>
          <w:szCs w:val="28"/>
          <w:lang w:eastAsia="ru-RU"/>
        </w:rPr>
        <w:t>.</w:t>
      </w:r>
      <w:r w:rsidRPr="003B69DA">
        <w:rPr>
          <w:rFonts w:ascii="Cambria" w:hAnsi="Cambria" w:cs="Cambria"/>
          <w:sz w:val="28"/>
          <w:szCs w:val="28"/>
          <w:lang w:eastAsia="ru-RU"/>
        </w:rPr>
        <w:t>Курбанова</w:t>
      </w:r>
      <w:proofErr w:type="spellEnd"/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B69DA" w:rsidRDefault="003B69DA" w:rsidP="003B69DA">
      <w:pPr>
        <w:pStyle w:val="a3"/>
        <w:jc w:val="right"/>
        <w:rPr>
          <w:lang w:eastAsia="ru-RU"/>
        </w:rPr>
      </w:pPr>
      <w:proofErr w:type="gramStart"/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«  </w:t>
      </w:r>
      <w:proofErr w:type="gramEnd"/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    » _____________2021</w:t>
      </w:r>
      <w:r w:rsidRPr="003B69DA">
        <w:rPr>
          <w:rFonts w:ascii="Cambria" w:hAnsi="Cambria" w:cs="Cambria"/>
          <w:sz w:val="28"/>
          <w:szCs w:val="28"/>
          <w:lang w:eastAsia="ru-RU"/>
        </w:rPr>
        <w:t>г</w:t>
      </w:r>
      <w:r>
        <w:rPr>
          <w:lang w:eastAsia="ru-RU"/>
        </w:rPr>
        <w:t xml:space="preserve">.                                         </w:t>
      </w: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42D71" w:rsidRPr="00442D71" w:rsidRDefault="003B69DA" w:rsidP="003B69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</w:t>
      </w:r>
      <w:r w:rsidR="00442D71" w:rsidRPr="003B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</w:t>
      </w:r>
      <w:r w:rsidR="00442D71"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оложение о школьном спортивном </w:t>
      </w:r>
      <w:proofErr w:type="gramStart"/>
      <w:r w:rsidR="00442D71"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Орлы»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При создании школьного спортивного клуба необходимо руководствоваться: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Российской Федерации «Об образовании» от 10.07.92 № 3266-1;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«О физической культуре и спорте в Российской Федерации» от 29.04.99 № 80-ФЗ;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Методическими рекомендациями министерства образования и науки Российской Федерации (</w:t>
      </w:r>
      <w:proofErr w:type="spellStart"/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«Об утверждении порядка осуществления деятельности школьных спортивных клубов и студенческих клубов» от 13 сентября 2013 г. № 1065;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Целевая программа Алтайского края «Развитие физической культуры и спорта на 2014-2020годы»;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Примерным положением «О школьном спортивном клубе».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Создаваемый при муниципальном образовательном учреждении (далее – образовательное учреждение) школьный спортивный клуб (далее -Клуб), являясь наиболее перспективной современной организационной формой развития массовой физической культуры, спорта и туризма среди учащихся, имеет статус структурного подразделения образовательного учреждения, либо общественного объединения.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Образовательное учреждение, при котором создан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государственными, муниципальными и городскими нормами и требованиями.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Образовательное учреждение, при котором создан Клуб, осуществляет контроль за его деятельностью.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Рекомендуемые условия открытия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1.5.1. Наличие материально-спортивной базы (спортивные залы, тренажерные залы, спортивные площадки и т.д.), а также их оснащение спортивным инвентарем и оборудованием.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1.5.2. Наличие в образовательном учреждении не менее 3-х спортивных секций по видам спорта.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1.5.3. Активное участие в спортивно-массовых мероприятиях и соревнованиях и высокого уровня организационной деятельности педагогического коллектива и показателей в спортивно-массовой работе на ур</w:t>
      </w: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овне района.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1.5.4. Наличие квалифицированных кадров.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1.5.5. Для открытия Клуба в форме структурного подразделения издается приказ руководителя образовательного учреждения. Положение о Клубе утверждается руководителем ОУ, вносятся соответствующие изменения в устав образовательного учреждения.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Активное содействие физкультурному и духовному воспитанию с крепким здоровьем и высоким уровнем психофизической готовности к труду и защите Родины, формированию у них высоких нравственных качеств, организации спортивного досуга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Создание необходимых условий для развития физической культуры и спорта в образовательных учреждениях, организации досуга обучающихся по спортивным интересам, удовлетворения их потребности в физическом совершенствовании.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Пропаганда и активное внедрение физической культуры, здорового образа жизни в повседневную жизнь обучающихся и членов их семей.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Оказание практической помощи членам Клуба в реабилитации, сохранении и укреплении здоровья средствами физической культуры и спорта.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Взаимодействие с детско-юношескими спортивными школами и другими спортивными организациями.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Физическое воспитание и развитие членов Клуба, формирование знаний и навыков по личной и общественной гигиене, самоконтролю, оказанию первой помощи пострадавшему.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Содержание работы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Клуб осуществляет свою деятельность во взаимодействии с администрацией образовательного учреждения и общественными организациями обучающихся образовательного учреждения и выполняет следующие функции: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для обучающихся, работников и членов их семей систематические занятия физической культурой, спортом и туризмом в спортивных секциях и командах, группах оздоровительной направленности, любительских и других объединениях и клубах по интересам, физкультурно-спортивных центрах;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массовые физкультурно-оздоровительные мероприятия, спортивные праздники, дни здоровья, спартакиады, соревнования;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работу по физической реабилитации обучающихся, имеющих отклонения в состоянии здоровья и слабую физическую подготовленность;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совместно с учителями физического воспитания ежегодное проведение смотра физической подготовленности обучающихся, сдачу тестов по «Губернаторским состязаниям». Проводит работу по подготовке членов Клуба к выполнению нормативов и требований Единой всероссийской спортивной классификации;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устанавливает и поддерживает связи с детско-юношескими спортивными школами и другими спортивными организациями;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взаимодействует со средствами массовой информации, размещает информацию о деятельности Клуба на образовательных, молодежных, спортивных Интернет-порталах;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с медицинским персоналом образовательного учреждения организует медицинский контроль за состоянием здоровья, занимающихся физической культурой, спортом и туризмом;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непосредственное участие в организации работы зимних и летних оздоровительно-спортивных лагерей;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способствует развитию самодеятельности и самоуправления в работе 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Совместно с администрацией учебного заведения: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контроль за учебно-тренировочным процессом в секциях, оздоровительных группах, командах Клуба. Формирует сборные команды образовательного учреждения по видам спорта и обеспечивает их участие в спортивных соревнованиях;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и проводит смотры, конкурсы на лучшую постановку массовой физкультурно-оздоровительной и спортивной работы среди классов, учебных групп.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Органы управления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Непосредственное руководство деятельностью Клуба осуществляет руководитель (председатель)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Органами самоуправления Клуба, является общее собрание членов Клуба и совет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Заседания совета Клуба проводятся не реже одного раза в два месяца.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Совет Клуба: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решение о названии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утверждает план работы на год и предоставляет ежегодный отчёт о работе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проведение общешкольных спортивных мероприятий;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обобщает накопленный опыт работы и обеспечивает развитие лучших традиций деятельности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взаимодействие с учреждениями, общественными организациями, спортивными федерациями и т.д.;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готовит предложения руководителю Школы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Руководитель Клуба осуществляет руководство деятельностью Клуба, ведет его заседания, действует от имени Клуба, представляет его в администрации образовательного учреждения, общественных и государственных организациях.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Для организации работы по различным направлениям деятельности в структуре Клуба могут создаваться комиссии.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Собрания (конференции), заседания руководства Клуба считаются правомочными, если в них участвует более половины членов (делегатов) Клуба, совета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деятельности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Клуб осуществляет свою деятельность в соответствии с положением (уставом).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Клуб вправе: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эмблему, знак, флаг, и другую атрибутику, информационный сайт в сети Интернет;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установленном порядке приобретать и выдавать членам Клуба для пользования спортивный инвентарь и форму;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планирование,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награждать грамотами, памятными подарками и денежными премиями спортсменов и тренеров, а также работников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предоставлять в установленном порядке документы к награждению и присвоению спортивных званий;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иную деятельность, не противоречащую законодательству.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Учет и отчетность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 своей деятельности Клуб руководствуется своим планом работы, календарным планом спортивно-массовых, оздоровительных и туристских мероприятий школы, района, округа и т.д.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работы Клуба ведется в журнале установленной формы по следующим разделам: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 совета, комиссий, тренеров, преподавателей;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 занимающихся, расписание занятий, программный материал, посещаемость;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физкультурно-спортивных мероприятий и результаты участия в соревнованиях.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Клуб имеет информационный стенд о своей деятельности (название, эмблема, календарный план мероприятий, экран проведения соревнований по классам, поздравление победителей и призеров соревнований).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Рекомендуемый перечень локальных актов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Положение (устав)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Приказ по школе о создании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Должные инструкции руководителя Клуба, педагогов дополнительного образования (тренеров-преподавателей, инструкторов по физической культуре).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Расписание занятий.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Календарный план спортивно-массовой работы на год.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Положения о проведения спортивно-массовых мероприятий (соревнований, праздники, Акции и др.).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Протоколы соревнований.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Инструкции по охране труда.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по технике безопасности при проведении занятий физкультурно-спортивной направленности и спортивно-массовых мероприятий.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Отчеты о проведении спортивно-массовых мероприятий (соревнований, праздники, Акции и др.)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442D71" w:rsidRPr="00442D71" w:rsidSect="00442D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91"/>
    <w:rsid w:val="00222910"/>
    <w:rsid w:val="003B69DA"/>
    <w:rsid w:val="00442D71"/>
    <w:rsid w:val="00D07391"/>
    <w:rsid w:val="00F3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2BAD"/>
  <w15:chartTrackingRefBased/>
  <w15:docId w15:val="{43A32CE2-B729-429E-863A-55B174B8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Тамила</dc:creator>
  <cp:keywords/>
  <dc:description/>
  <cp:lastModifiedBy>Тамила</cp:lastModifiedBy>
  <cp:revision>3</cp:revision>
  <dcterms:created xsi:type="dcterms:W3CDTF">2021-12-16T06:30:00Z</dcterms:created>
  <dcterms:modified xsi:type="dcterms:W3CDTF">2021-12-16T07:09:00Z</dcterms:modified>
</cp:coreProperties>
</file>