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E0" w:rsidRPr="002008E0" w:rsidRDefault="002008E0" w:rsidP="002008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008E0" w:rsidRPr="002008E0" w:rsidRDefault="002008E0" w:rsidP="002008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bCs/>
          <w:sz w:val="36"/>
          <w:szCs w:val="36"/>
        </w:rPr>
        <w:t>Выписка из приказа</w:t>
      </w:r>
      <w:r w:rsidR="00974810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="00974810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>№</w:t>
      </w:r>
    </w:p>
    <w:p w:rsidR="002008E0" w:rsidRPr="002008E0" w:rsidRDefault="00974810" w:rsidP="002008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от 19.09. 2019</w:t>
      </w:r>
      <w:r w:rsidR="002008E0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года </w:t>
      </w:r>
    </w:p>
    <w:p w:rsidR="002008E0" w:rsidRPr="002008E0" w:rsidRDefault="002008E0" w:rsidP="00200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по МКОУ «Хутхульская СОШ»</w:t>
      </w:r>
    </w:p>
    <w:p w:rsidR="002008E0" w:rsidRPr="002008E0" w:rsidRDefault="002008E0" w:rsidP="002008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 создании военно - патриотического отряда</w:t>
      </w:r>
    </w:p>
    <w:p w:rsidR="002008E0" w:rsidRPr="002008E0" w:rsidRDefault="002008E0" w:rsidP="002008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«</w:t>
      </w:r>
      <w:proofErr w:type="spellStart"/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Юнармия</w:t>
      </w:r>
      <w:proofErr w:type="spellEnd"/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»</w:t>
      </w:r>
    </w:p>
    <w:p w:rsidR="002008E0" w:rsidRDefault="002008E0" w:rsidP="00200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008E0" w:rsidRP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В 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Отечества, и во исполнение приказа ОО и  МО «Агульский район» «Об организации движения «</w:t>
      </w:r>
      <w:proofErr w:type="spell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Юнармия</w:t>
      </w:r>
      <w:proofErr w:type="spell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» и юнармейских отрядов в образовательных организациях»</w:t>
      </w:r>
      <w:proofErr w:type="gramEnd"/>
    </w:p>
    <w:p w:rsidR="002008E0" w:rsidRP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008E0" w:rsidRP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ПРИКАЗЫВАЮ:</w:t>
      </w:r>
    </w:p>
    <w:p w:rsidR="002008E0" w:rsidRPr="002008E0" w:rsidRDefault="002008E0" w:rsidP="002008E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Создать школьный военно-патриотический отр</w:t>
      </w:r>
      <w:r w:rsidR="00C47786">
        <w:rPr>
          <w:rFonts w:ascii="Times New Roman" w:eastAsia="Times New Roman" w:hAnsi="Times New Roman" w:cs="Times New Roman"/>
          <w:color w:val="000000"/>
          <w:sz w:val="36"/>
          <w:szCs w:val="36"/>
        </w:rPr>
        <w:t>яд «</w:t>
      </w:r>
      <w:proofErr w:type="spellStart"/>
      <w:r w:rsidR="00C47786">
        <w:rPr>
          <w:rFonts w:ascii="Times New Roman" w:eastAsia="Times New Roman" w:hAnsi="Times New Roman" w:cs="Times New Roman"/>
          <w:color w:val="000000"/>
          <w:sz w:val="36"/>
          <w:szCs w:val="36"/>
        </w:rPr>
        <w:t>Юнармия</w:t>
      </w:r>
      <w:proofErr w:type="spellEnd"/>
      <w:r w:rsidR="00C47786">
        <w:rPr>
          <w:rFonts w:ascii="Times New Roman" w:eastAsia="Times New Roman" w:hAnsi="Times New Roman" w:cs="Times New Roman"/>
          <w:color w:val="000000"/>
          <w:sz w:val="36"/>
          <w:szCs w:val="36"/>
        </w:rPr>
        <w:t>» из числа учащихся 5</w:t>
      </w: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-11-х классов.</w:t>
      </w:r>
    </w:p>
    <w:p w:rsidR="002008E0" w:rsidRPr="002008E0" w:rsidRDefault="002008E0" w:rsidP="002008E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Назначить ответственным за организацию работы по созданию юнармейского отряда </w:t>
      </w:r>
      <w:proofErr w:type="spell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Манафов</w:t>
      </w:r>
      <w:proofErr w:type="spell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Г.Дж</w:t>
      </w:r>
      <w:proofErr w:type="spell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. учителя ОБЖ.</w:t>
      </w:r>
    </w:p>
    <w:p w:rsidR="002008E0" w:rsidRPr="002008E0" w:rsidRDefault="002008E0" w:rsidP="002008E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Разработать план работы отряда «</w:t>
      </w:r>
      <w:proofErr w:type="spell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Юнармия</w:t>
      </w:r>
      <w:proofErr w:type="spell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».</w:t>
      </w:r>
    </w:p>
    <w:p w:rsidR="002008E0" w:rsidRPr="002008E0" w:rsidRDefault="00974810" w:rsidP="002008E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Гададовой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Т.А</w:t>
      </w:r>
      <w:r w:rsidR="002008E0"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. создать страничку на официальном сайте МКОУ «</w:t>
      </w:r>
      <w:r w:rsidR="002008E0"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>Хутхульская СОШ</w:t>
      </w:r>
      <w:r w:rsidR="002008E0"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2008E0" w:rsidRPr="002008E0" w:rsidRDefault="002008E0" w:rsidP="002008E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Ответственность за выполнение настоящего приказа возложить на </w:t>
      </w:r>
      <w:proofErr w:type="spell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Абдулхаликова</w:t>
      </w:r>
      <w:proofErr w:type="spell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М.Г., учителя физкультуры.</w:t>
      </w:r>
    </w:p>
    <w:p w:rsidR="002008E0" w:rsidRP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6</w:t>
      </w: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proofErr w:type="gramStart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>Контроль за</w:t>
      </w:r>
      <w:proofErr w:type="gramEnd"/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исполнением настоящего приказа оставляю за собой.</w:t>
      </w:r>
    </w:p>
    <w:p w:rsid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008E0" w:rsidRPr="002008E0" w:rsidRDefault="002008E0" w:rsidP="002008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Директор МКОУ </w:t>
      </w:r>
      <w:r w:rsidR="00A32F32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r w:rsidRPr="002008E0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</w:rPr>
        <w:t>Хутхульская СОШ</w:t>
      </w:r>
      <w:r w:rsidR="00A32F32">
        <w:rPr>
          <w:rFonts w:ascii="Times New Roman" w:eastAsia="Times New Roman" w:hAnsi="Times New Roman" w:cs="Times New Roman"/>
          <w:color w:val="000000"/>
          <w:sz w:val="36"/>
          <w:szCs w:val="36"/>
        </w:rPr>
        <w:t>»  ________</w:t>
      </w:r>
      <w:r w:rsidRPr="002008E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Курбанова С.В.</w:t>
      </w:r>
    </w:p>
    <w:p w:rsidR="002008E0" w:rsidRPr="002008E0" w:rsidRDefault="002008E0" w:rsidP="002008E0">
      <w:pPr>
        <w:rPr>
          <w:rFonts w:ascii="Times New Roman" w:eastAsiaTheme="minorHAnsi" w:hAnsi="Times New Roman" w:cs="Times New Roman"/>
          <w:sz w:val="36"/>
          <w:szCs w:val="36"/>
          <w:lang w:eastAsia="en-US"/>
        </w:rPr>
      </w:pPr>
    </w:p>
    <w:p w:rsidR="002008E0" w:rsidRPr="002008E0" w:rsidRDefault="002008E0" w:rsidP="0024677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246779" w:rsidRPr="002008E0" w:rsidRDefault="00246779" w:rsidP="002008E0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44"/>
          <w:szCs w:val="44"/>
        </w:rPr>
      </w:pPr>
      <w:r w:rsidRPr="002008E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>Паспорт юнармейского отряда</w:t>
      </w:r>
    </w:p>
    <w:p w:rsidR="00246779" w:rsidRPr="00A24393" w:rsidRDefault="00246779" w:rsidP="00246779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отряда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Горцы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246779" w:rsidRPr="00A24393" w:rsidRDefault="00246779" w:rsidP="002467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 заведение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МКОУ «Хутхульская СОШ»  </w:t>
      </w:r>
    </w:p>
    <w:p w:rsidR="00246779" w:rsidRPr="00A24393" w:rsidRDefault="00246779" w:rsidP="00246779">
      <w:pPr>
        <w:shd w:val="clear" w:color="auto" w:fill="FFFFFF"/>
        <w:spacing w:before="100" w:beforeAutospacing="1" w:after="0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368389  РД  Агульский  район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сХутхул</w:t>
      </w:r>
      <w:proofErr w:type="spellEnd"/>
    </w:p>
    <w:p w:rsidR="00246779" w:rsidRPr="00974810" w:rsidRDefault="00974810" w:rsidP="00246779">
      <w:pPr>
        <w:numPr>
          <w:ilvl w:val="0"/>
          <w:numId w:val="2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Контакты    </w:t>
      </w:r>
      <w:r w:rsidRPr="009748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89285427428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отряда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Манафов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Гусейни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Джалилович</w:t>
      </w:r>
      <w:proofErr w:type="spellEnd"/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Командир отряда (ребёнок)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C4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Гададов</w:t>
      </w:r>
      <w:proofErr w:type="spellEnd"/>
      <w:r w:rsidR="00C4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C4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Гадад</w:t>
      </w:r>
      <w:proofErr w:type="spellEnd"/>
      <w:r w:rsidR="00C4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C477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Маликович</w:t>
      </w:r>
      <w:proofErr w:type="spellEnd"/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численность отряда -</w:t>
      </w:r>
      <w:r w:rsidR="00E91C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юнармейской формы - да / 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нет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 - количество _____________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военной формы - да / 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нет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 - количество __________________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Юнармейской комнаты - да / 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нет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оружия 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 оружия, количество единиц - нет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пневматического оружия вид оружия, количество един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  - нет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proofErr w:type="spellStart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пейнтбольного</w:t>
      </w:r>
      <w:proofErr w:type="spellEnd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страйк</w:t>
      </w:r>
      <w:proofErr w:type="spellEnd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больного оружия, вид оружия, количество единиц – нет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юнармейской </w:t>
      </w:r>
      <w:proofErr w:type="gramStart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которых отряд достиг успехов (указать направления, и достижения (победа в конкурсах, соревнованиях и т.д.)) – школьный этап игры «Зарница»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оборудования для защиты от оружия массового поражения </w:t>
      </w:r>
      <w:proofErr w:type="gramStart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>ОЗК, противогаз,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респиратор) – противогазы – 0 шт., респираторы – 0</w:t>
      </w: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шт.</w:t>
      </w:r>
    </w:p>
    <w:p w:rsidR="00246779" w:rsidRPr="00A24393" w:rsidRDefault="00246779" w:rsidP="00246779">
      <w:pPr>
        <w:numPr>
          <w:ilvl w:val="0"/>
          <w:numId w:val="3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24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странички отряда в социальных сетях (адрес,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социальной сети) – нет</w:t>
      </w:r>
    </w:p>
    <w:tbl>
      <w:tblPr>
        <w:tblW w:w="9189" w:type="dxa"/>
        <w:tblCellSpacing w:w="0" w:type="dxa"/>
        <w:tblInd w:w="6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4120"/>
        <w:gridCol w:w="1767"/>
        <w:gridCol w:w="2640"/>
      </w:tblGrid>
      <w:tr w:rsidR="00246779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6779" w:rsidRPr="00A24393" w:rsidRDefault="00246779" w:rsidP="00AD4A6D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№</w:t>
            </w:r>
          </w:p>
          <w:p w:rsidR="00246779" w:rsidRPr="00A24393" w:rsidRDefault="00246779" w:rsidP="00AD4A6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gramStart"/>
            <w:r w:rsidRPr="00A24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24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</w:tr>
      <w:tr w:rsidR="00246779" w:rsidRPr="00A24393" w:rsidTr="00964267">
        <w:trPr>
          <w:tblCellSpacing w:w="0" w:type="dxa"/>
        </w:trPr>
        <w:tc>
          <w:tcPr>
            <w:tcW w:w="9189" w:type="dxa"/>
            <w:gridSpan w:val="4"/>
            <w:tcBorders>
              <w:top w:val="single" w:sz="6" w:space="0" w:color="000001"/>
              <w:left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Гададов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Гадад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7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18.05.2007</w:t>
            </w:r>
          </w:p>
        </w:tc>
        <w:tc>
          <w:tcPr>
            <w:tcW w:w="2640" w:type="dxa"/>
            <w:tcBorders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Гучудадов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09.10.2005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Русланович</w:t>
            </w:r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07.02.2008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Фархадович</w:t>
            </w:r>
            <w:proofErr w:type="spellEnd"/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19.06.2009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Надир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20.06.2008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Генжаев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14.01.2008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4372" w:rsidRPr="00A24393" w:rsidTr="00044372">
        <w:trPr>
          <w:tblCellSpacing w:w="0" w:type="dxa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A24393" w:rsidRDefault="00044372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4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Гучудадов</w:t>
            </w:r>
            <w:proofErr w:type="spellEnd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02.12.2007</w:t>
            </w:r>
          </w:p>
        </w:tc>
        <w:tc>
          <w:tcPr>
            <w:tcW w:w="2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372" w:rsidRPr="00044372" w:rsidRDefault="00044372" w:rsidP="00400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46779" w:rsidRPr="00A24393" w:rsidRDefault="00044372" w:rsidP="0004437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="00C47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246779" w:rsidRPr="00A24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 РАБОТЫ</w:t>
      </w:r>
    </w:p>
    <w:p w:rsidR="00246779" w:rsidRDefault="00246779" w:rsidP="0024677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4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отряда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Горцы</w:t>
      </w:r>
      <w:r w:rsidR="00C47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на 2020 – 2021</w:t>
      </w:r>
      <w:r w:rsidRPr="00A24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46779" w:rsidRPr="00A24393" w:rsidRDefault="00246779" w:rsidP="00246779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tbl>
      <w:tblPr>
        <w:tblW w:w="1030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550"/>
        <w:gridCol w:w="1609"/>
        <w:gridCol w:w="2497"/>
      </w:tblGrid>
      <w:tr w:rsidR="00246779" w:rsidRPr="00A24393" w:rsidTr="002008E0">
        <w:trPr>
          <w:trHeight w:val="290"/>
          <w:tblCellSpacing w:w="0" w:type="dxa"/>
        </w:trPr>
        <w:tc>
          <w:tcPr>
            <w:tcW w:w="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№</w:t>
            </w:r>
          </w:p>
        </w:tc>
        <w:tc>
          <w:tcPr>
            <w:tcW w:w="555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46779" w:rsidRPr="00A24393" w:rsidTr="002008E0">
        <w:trPr>
          <w:trHeight w:val="56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«Зебра». Единый день профилактики безопасного поведения детей на дорогах.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579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Торжественный прием в юнармейское движение.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6779" w:rsidRPr="00A24393" w:rsidTr="002008E0">
        <w:trPr>
          <w:trHeight w:val="869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в военный комиссариат списка юношей, подлежащих постановке на воинский учёт.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</w:p>
        </w:tc>
      </w:tr>
      <w:tr w:rsidR="00246779" w:rsidRPr="00A24393" w:rsidTr="002008E0">
        <w:trPr>
          <w:trHeight w:val="579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 юнармейским навыкам (сб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орка-разборка автомата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одевание ОЗК).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</w:p>
        </w:tc>
        <w:bookmarkStart w:id="0" w:name="_GoBack"/>
        <w:bookmarkEnd w:id="0"/>
      </w:tr>
      <w:tr w:rsidR="00246779" w:rsidRPr="00A24393" w:rsidTr="002008E0">
        <w:trPr>
          <w:trHeight w:val="290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участниками локальных конфликтов.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Абдулхаликов.М.Г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физическая подготовка команды юнармейцев.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 юнармейским навыкам (сбо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рка-разборка автомата,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одевание ОЗК)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</w:p>
        </w:tc>
      </w:tr>
      <w:tr w:rsidR="00246779" w:rsidRPr="00A24393" w:rsidTr="002008E0">
        <w:trPr>
          <w:trHeight w:val="56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песни, посвященный Дню Победы.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1143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дравительная почта ветеранам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труда. Акция, посвященная Дню Защитника Отечества.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«Подарок ветерану» - посещение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вдов 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ветеранов на дому,   воспоминания о прожитых годах войны.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246779" w:rsidRPr="00A24393" w:rsidTr="002008E0">
        <w:trPr>
          <w:trHeight w:val="290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военно-спортивной игре «Зарница».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Манафов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</w:p>
        </w:tc>
      </w:tr>
      <w:tr w:rsidR="00246779" w:rsidRPr="00A24393" w:rsidTr="002008E0">
        <w:trPr>
          <w:trHeight w:val="56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«Свет в окне»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одиноким и пожилым людям.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85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Всемирному Дню здоровья (9 апреля) посвящается: антинаркотическая программа «Будущее начинаетс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сегодня».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779" w:rsidRPr="00A24393" w:rsidTr="002008E0">
        <w:trPr>
          <w:trHeight w:val="290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246779" w:rsidRPr="00A24393" w:rsidTr="002008E0">
        <w:trPr>
          <w:trHeight w:val="564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торжественном шествии, посвященном празднику Победы.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246779" w:rsidRPr="00A24393" w:rsidTr="002008E0">
        <w:trPr>
          <w:trHeight w:val="579"/>
          <w:tblCellSpacing w:w="0" w:type="dxa"/>
        </w:trPr>
        <w:tc>
          <w:tcPr>
            <w:tcW w:w="64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обелисками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779" w:rsidRPr="00A24393" w:rsidRDefault="00246779" w:rsidP="00AD4A6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Т.А..</w:t>
            </w:r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proofErr w:type="spellEnd"/>
          </w:p>
        </w:tc>
      </w:tr>
    </w:tbl>
    <w:p w:rsidR="00246779" w:rsidRDefault="00246779" w:rsidP="00246779"/>
    <w:p w:rsidR="00777B50" w:rsidRDefault="00777B50"/>
    <w:sectPr w:rsidR="00777B50" w:rsidSect="00A24393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3D30"/>
    <w:multiLevelType w:val="multilevel"/>
    <w:tmpl w:val="34F62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36902"/>
    <w:multiLevelType w:val="multilevel"/>
    <w:tmpl w:val="70CCB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B130BB"/>
    <w:multiLevelType w:val="multilevel"/>
    <w:tmpl w:val="8716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F7952"/>
    <w:multiLevelType w:val="multilevel"/>
    <w:tmpl w:val="3094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6779"/>
    <w:rsid w:val="00032B42"/>
    <w:rsid w:val="00044372"/>
    <w:rsid w:val="000A49CB"/>
    <w:rsid w:val="0018791F"/>
    <w:rsid w:val="001A7D04"/>
    <w:rsid w:val="002008E0"/>
    <w:rsid w:val="00246779"/>
    <w:rsid w:val="00725E9E"/>
    <w:rsid w:val="00777B50"/>
    <w:rsid w:val="00964267"/>
    <w:rsid w:val="00974810"/>
    <w:rsid w:val="00A32F32"/>
    <w:rsid w:val="00C47786"/>
    <w:rsid w:val="00D67138"/>
    <w:rsid w:val="00E91739"/>
    <w:rsid w:val="00E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Админ-03</dc:creator>
  <cp:lastModifiedBy>Пользователь Windows</cp:lastModifiedBy>
  <cp:revision>10</cp:revision>
  <cp:lastPrinted>2019-10-17T12:53:00Z</cp:lastPrinted>
  <dcterms:created xsi:type="dcterms:W3CDTF">2019-10-17T12:53:00Z</dcterms:created>
  <dcterms:modified xsi:type="dcterms:W3CDTF">2020-11-08T18:16:00Z</dcterms:modified>
</cp:coreProperties>
</file>